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9D" w:rsidRDefault="0028629D" w:rsidP="00877012">
      <w:pPr>
        <w:autoSpaceDE w:val="0"/>
        <w:autoSpaceDN w:val="0"/>
        <w:adjustRightInd w:val="0"/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  <w:tab/>
      </w:r>
      <w:r>
        <w:rPr>
          <w:noProof/>
          <w:lang w:eastAsia="cs-CZ"/>
        </w:rPr>
        <w:drawing>
          <wp:inline distT="0" distB="0" distL="0" distR="0" wp14:anchorId="3A804229" wp14:editId="6577041F">
            <wp:extent cx="1617980" cy="703580"/>
            <wp:effectExtent l="0" t="0" r="1270" b="1270"/>
            <wp:docPr id="2" name="Obrázek 2" descr="Logo společnosti OB KLINIKA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polečnosti OB KLINIKA a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D" w:rsidRPr="0028629D" w:rsidRDefault="0028629D" w:rsidP="00877012">
      <w:pPr>
        <w:autoSpaceDE w:val="0"/>
        <w:autoSpaceDN w:val="0"/>
        <w:adjustRightInd w:val="0"/>
        <w:rPr>
          <w:rFonts w:eastAsia="PFAgoraSerifPro-Regular" w:cstheme="minorHAnsi"/>
          <w:b/>
          <w:color w:val="000000"/>
          <w:sz w:val="28"/>
          <w:szCs w:val="28"/>
        </w:rPr>
      </w:pPr>
      <w:r w:rsidRPr="0028629D">
        <w:rPr>
          <w:rFonts w:eastAsia="PFAgoraSerifPro-Regular" w:cstheme="minorHAnsi"/>
          <w:b/>
          <w:color w:val="000000"/>
          <w:sz w:val="28"/>
          <w:szCs w:val="28"/>
        </w:rPr>
        <w:t>TISKOVÁ ZPRÁVA</w:t>
      </w:r>
    </w:p>
    <w:p w:rsidR="0028629D" w:rsidRDefault="0028629D" w:rsidP="00877012">
      <w:pPr>
        <w:autoSpaceDE w:val="0"/>
        <w:autoSpaceDN w:val="0"/>
        <w:adjustRightInd w:val="0"/>
        <w:rPr>
          <w:rFonts w:ascii="Times New Roman" w:eastAsia="PFAgoraSerifPro-Regular" w:hAnsi="Times New Roman" w:cs="Times New Roman"/>
          <w:b/>
          <w:color w:val="000000"/>
          <w:sz w:val="20"/>
          <w:szCs w:val="20"/>
        </w:rPr>
      </w:pPr>
    </w:p>
    <w:p w:rsidR="00877012" w:rsidRPr="00CE7C2E" w:rsidRDefault="00CE7C2E" w:rsidP="00877012">
      <w:pPr>
        <w:autoSpaceDE w:val="0"/>
        <w:autoSpaceDN w:val="0"/>
        <w:adjustRightInd w:val="0"/>
        <w:rPr>
          <w:rFonts w:eastAsia="PFAgoraSerifPro-Regular" w:cstheme="minorHAnsi"/>
          <w:i/>
          <w:color w:val="000000"/>
          <w:sz w:val="28"/>
          <w:szCs w:val="28"/>
        </w:rPr>
      </w:pPr>
      <w:r w:rsidRPr="00CE7C2E">
        <w:rPr>
          <w:rFonts w:eastAsia="PFAgoraSerifPro-Regular" w:cstheme="minorHAnsi"/>
          <w:b/>
          <w:color w:val="000000"/>
          <w:sz w:val="28"/>
          <w:szCs w:val="28"/>
        </w:rPr>
        <w:t>Obezita není jen problém konfekční velikosti, ale především chronické onemocnění. Jednou z možností cílené léčby je metabolická chirurgie.</w:t>
      </w:r>
    </w:p>
    <w:p w:rsidR="00C045F2" w:rsidRPr="00CB5AFC" w:rsidRDefault="00CE7C2E" w:rsidP="00877012">
      <w:pPr>
        <w:autoSpaceDE w:val="0"/>
        <w:autoSpaceDN w:val="0"/>
        <w:adjustRightInd w:val="0"/>
        <w:rPr>
          <w:rFonts w:eastAsia="PFAgoraSerifPro-Regular" w:cstheme="minorHAnsi"/>
          <w:i/>
          <w:color w:val="000000"/>
        </w:rPr>
      </w:pPr>
      <w:r w:rsidRPr="00CB5AFC">
        <w:rPr>
          <w:rFonts w:eastAsia="PFAgoraSerifPro-Regular" w:cstheme="minorHAnsi"/>
          <w:i/>
          <w:color w:val="000000"/>
        </w:rPr>
        <w:t>Praha,</w:t>
      </w:r>
      <w:r w:rsidR="000C6A28">
        <w:rPr>
          <w:rFonts w:eastAsia="PFAgoraSerifPro-Regular" w:cstheme="minorHAnsi"/>
          <w:i/>
          <w:color w:val="000000"/>
        </w:rPr>
        <w:t xml:space="preserve"> </w:t>
      </w:r>
      <w:r w:rsidRPr="00CB5AFC">
        <w:rPr>
          <w:rFonts w:eastAsia="PFAgoraSerifPro-Regular" w:cstheme="minorHAnsi"/>
          <w:i/>
          <w:color w:val="000000"/>
        </w:rPr>
        <w:t>3. října 2018</w:t>
      </w:r>
    </w:p>
    <w:p w:rsidR="00877012" w:rsidRPr="00CB5AFC" w:rsidRDefault="00877012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 xml:space="preserve">Obezita je </w:t>
      </w:r>
      <w:r w:rsidR="00642059" w:rsidRPr="00CB5AFC">
        <w:rPr>
          <w:rFonts w:eastAsia="PFAgoraSerifPro-Regular" w:cstheme="minorHAnsi"/>
          <w:color w:val="000000"/>
        </w:rPr>
        <w:t xml:space="preserve">chronické onemocnění, které s sebou přináší některé </w:t>
      </w:r>
      <w:r w:rsidRPr="00CB5AFC">
        <w:rPr>
          <w:rFonts w:eastAsia="PFAgoraSerifPro-Regular" w:cstheme="minorHAnsi"/>
          <w:color w:val="000000"/>
        </w:rPr>
        <w:t xml:space="preserve">zdravotní </w:t>
      </w:r>
      <w:r w:rsidR="00642059" w:rsidRPr="00CB5AFC">
        <w:rPr>
          <w:rFonts w:eastAsia="PFAgoraSerifPro-Regular" w:cstheme="minorHAnsi"/>
          <w:color w:val="000000"/>
        </w:rPr>
        <w:t>komplikace,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642059" w:rsidRPr="00CB5AFC">
        <w:rPr>
          <w:rFonts w:eastAsia="PFAgoraSerifPro-Regular" w:cstheme="minorHAnsi"/>
          <w:color w:val="000000"/>
        </w:rPr>
        <w:t>například</w:t>
      </w:r>
      <w:r w:rsidRPr="00CB5AFC">
        <w:rPr>
          <w:rFonts w:eastAsia="PFAgoraSerifPro-Regular" w:cstheme="minorHAnsi"/>
          <w:color w:val="000000"/>
        </w:rPr>
        <w:t xml:space="preserve"> související s mechanickými důsledky nadváhy</w:t>
      </w:r>
      <w:r w:rsidR="00642059" w:rsidRPr="00CB5AFC">
        <w:rPr>
          <w:rFonts w:eastAsia="PFAgoraSerifPro-Regular" w:cstheme="minorHAnsi"/>
          <w:color w:val="000000"/>
        </w:rPr>
        <w:t>, jako je</w:t>
      </w:r>
      <w:r w:rsidRPr="00CB5AFC">
        <w:rPr>
          <w:rFonts w:eastAsia="PFAgoraSerifPro-Regular" w:cstheme="minorHAnsi"/>
          <w:color w:val="000000"/>
        </w:rPr>
        <w:t xml:space="preserve"> art</w:t>
      </w:r>
      <w:r w:rsidR="00642059" w:rsidRPr="00CB5AFC">
        <w:rPr>
          <w:rFonts w:eastAsia="PFAgoraSerifPro-Regular" w:cstheme="minorHAnsi"/>
          <w:color w:val="000000"/>
        </w:rPr>
        <w:t>róza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642059" w:rsidRPr="00CB5AFC">
        <w:rPr>
          <w:rFonts w:eastAsia="PFAgoraSerifPro-Regular" w:cstheme="minorHAnsi"/>
          <w:color w:val="000000"/>
        </w:rPr>
        <w:t>zejména kyčelních a kolenních kloubů</w:t>
      </w:r>
      <w:r w:rsidRPr="00CB5AFC">
        <w:rPr>
          <w:rFonts w:eastAsia="PFAgoraSerifPro-Regular" w:cstheme="minorHAnsi"/>
          <w:color w:val="000000"/>
        </w:rPr>
        <w:t xml:space="preserve">, </w:t>
      </w:r>
      <w:r w:rsidR="00642059" w:rsidRPr="00CB5AFC">
        <w:rPr>
          <w:rFonts w:eastAsia="PFAgoraSerifPro-Regular" w:cstheme="minorHAnsi"/>
          <w:color w:val="000000"/>
        </w:rPr>
        <w:t>s poruchami spánku (</w:t>
      </w:r>
      <w:r w:rsidRPr="00CB5AFC">
        <w:rPr>
          <w:rFonts w:eastAsia="PFAgoraSerifPro-Regular" w:cstheme="minorHAnsi"/>
          <w:color w:val="000000"/>
        </w:rPr>
        <w:t>syndrom spánkové apnoe</w:t>
      </w:r>
      <w:r w:rsidR="00642059" w:rsidRPr="00CB5AFC">
        <w:rPr>
          <w:rFonts w:eastAsia="PFAgoraSerifPro-Regular" w:cstheme="minorHAnsi"/>
          <w:color w:val="000000"/>
        </w:rPr>
        <w:t>)</w:t>
      </w:r>
      <w:r w:rsidRPr="00CB5AFC">
        <w:rPr>
          <w:rFonts w:eastAsia="PFAgoraSerifPro-Regular" w:cstheme="minorHAnsi"/>
          <w:color w:val="000000"/>
        </w:rPr>
        <w:t xml:space="preserve">, </w:t>
      </w:r>
      <w:r w:rsidR="00642059" w:rsidRPr="00CB5AFC">
        <w:rPr>
          <w:rFonts w:eastAsia="PFAgoraSerifPro-Regular" w:cstheme="minorHAnsi"/>
          <w:color w:val="000000"/>
        </w:rPr>
        <w:t>některými srdečními a plicními onemocněními a další.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642059" w:rsidRPr="00CB5AFC">
        <w:rPr>
          <w:rFonts w:eastAsia="PFAgoraSerifPro-Regular" w:cstheme="minorHAnsi"/>
          <w:color w:val="000000"/>
        </w:rPr>
        <w:t xml:space="preserve">Závažné jsou také tak zvané </w:t>
      </w:r>
      <w:r w:rsidRPr="00CB5AFC">
        <w:rPr>
          <w:rFonts w:eastAsia="PFAgoraSerifPro-Regular" w:cstheme="minorHAnsi"/>
          <w:color w:val="000000"/>
        </w:rPr>
        <w:t>metabolick</w:t>
      </w:r>
      <w:r w:rsidR="00642059" w:rsidRPr="00CB5AFC">
        <w:rPr>
          <w:rFonts w:eastAsia="PFAgoraSerifPro-Regular" w:cstheme="minorHAnsi"/>
          <w:color w:val="000000"/>
        </w:rPr>
        <w:t>é</w:t>
      </w:r>
      <w:r w:rsidRPr="00CB5AFC">
        <w:rPr>
          <w:rFonts w:eastAsia="PFAgoraSerifPro-Regular" w:cstheme="minorHAnsi"/>
          <w:color w:val="000000"/>
        </w:rPr>
        <w:t xml:space="preserve"> důsledk</w:t>
      </w:r>
      <w:r w:rsidR="00642059" w:rsidRPr="00CB5AFC">
        <w:rPr>
          <w:rFonts w:eastAsia="PFAgoraSerifPro-Regular" w:cstheme="minorHAnsi"/>
          <w:color w:val="000000"/>
        </w:rPr>
        <w:t>y obezity či nadváhy,</w:t>
      </w:r>
      <w:r w:rsidRPr="00CB5AFC">
        <w:rPr>
          <w:rFonts w:eastAsia="PFAgoraSerifPro-Regular" w:cstheme="minorHAnsi"/>
          <w:color w:val="000000"/>
        </w:rPr>
        <w:t xml:space="preserve"> jako cukrovka</w:t>
      </w:r>
      <w:r w:rsidR="00642059" w:rsidRPr="00CB5AFC">
        <w:rPr>
          <w:rFonts w:eastAsia="PFAgoraSerifPro-Regular" w:cstheme="minorHAnsi"/>
          <w:color w:val="000000"/>
        </w:rPr>
        <w:t xml:space="preserve"> 2.</w:t>
      </w:r>
      <w:r w:rsidR="000C6A28">
        <w:rPr>
          <w:rFonts w:eastAsia="PFAgoraSerifPro-Regular" w:cstheme="minorHAnsi"/>
          <w:color w:val="000000"/>
        </w:rPr>
        <w:t xml:space="preserve"> </w:t>
      </w:r>
      <w:r w:rsidR="00642059" w:rsidRPr="00CB5AFC">
        <w:rPr>
          <w:rFonts w:eastAsia="PFAgoraSerifPro-Regular" w:cstheme="minorHAnsi"/>
          <w:color w:val="000000"/>
        </w:rPr>
        <w:t>typu</w:t>
      </w:r>
      <w:r w:rsidRPr="00CB5AFC">
        <w:rPr>
          <w:rFonts w:eastAsia="PFAgoraSerifPro-Regular" w:cstheme="minorHAnsi"/>
          <w:color w:val="000000"/>
        </w:rPr>
        <w:t>, vysoký krevní tlak, nemoci</w:t>
      </w:r>
      <w:r w:rsidR="00642059" w:rsidRPr="00CB5AFC">
        <w:rPr>
          <w:rFonts w:eastAsia="PFAgoraSerifPro-Regular" w:cstheme="minorHAnsi"/>
          <w:color w:val="000000"/>
        </w:rPr>
        <w:t xml:space="preserve"> oběhové soustavy</w:t>
      </w:r>
      <w:r w:rsidRPr="00CB5AFC">
        <w:rPr>
          <w:rFonts w:eastAsia="PFAgoraSerifPro-Regular" w:cstheme="minorHAnsi"/>
          <w:color w:val="000000"/>
        </w:rPr>
        <w:t>,</w:t>
      </w:r>
      <w:r w:rsidR="00642059" w:rsidRPr="00CB5AFC">
        <w:rPr>
          <w:rFonts w:eastAsia="PFAgoraSerifPro-Regular" w:cstheme="minorHAnsi"/>
          <w:color w:val="000000"/>
        </w:rPr>
        <w:t xml:space="preserve"> zvýšený výskyt některých</w:t>
      </w:r>
      <w:r w:rsidRPr="00CB5AFC">
        <w:rPr>
          <w:rFonts w:eastAsia="PFAgoraSerifPro-Regular" w:cstheme="minorHAnsi"/>
          <w:color w:val="000000"/>
        </w:rPr>
        <w:t xml:space="preserve"> nádorov</w:t>
      </w:r>
      <w:r w:rsidR="00642059" w:rsidRPr="00CB5AFC">
        <w:rPr>
          <w:rFonts w:eastAsia="PFAgoraSerifPro-Regular" w:cstheme="minorHAnsi"/>
          <w:color w:val="000000"/>
        </w:rPr>
        <w:t>ých</w:t>
      </w:r>
      <w:r w:rsidRPr="00CB5AFC">
        <w:rPr>
          <w:rFonts w:eastAsia="PFAgoraSerifPro-Regular" w:cstheme="minorHAnsi"/>
          <w:color w:val="000000"/>
        </w:rPr>
        <w:t xml:space="preserve"> onemocnění a další</w:t>
      </w:r>
      <w:r w:rsidR="006E02DD" w:rsidRPr="00CB5AFC">
        <w:rPr>
          <w:rFonts w:eastAsia="PFAgoraSerifPro-Regular" w:cstheme="minorHAnsi"/>
          <w:color w:val="000000"/>
        </w:rPr>
        <w:t>, která</w:t>
      </w:r>
      <w:r w:rsidRPr="00CB5AFC">
        <w:rPr>
          <w:rFonts w:eastAsia="PFAgoraSerifPro-Regular" w:cstheme="minorHAnsi"/>
          <w:color w:val="000000"/>
        </w:rPr>
        <w:t xml:space="preserve"> významn</w:t>
      </w:r>
      <w:r w:rsidR="006E02DD" w:rsidRPr="00CB5AFC">
        <w:rPr>
          <w:rFonts w:eastAsia="PFAgoraSerifPro-Regular" w:cstheme="minorHAnsi"/>
          <w:color w:val="000000"/>
        </w:rPr>
        <w:t>ě zkracují délku</w:t>
      </w:r>
      <w:r w:rsidRPr="00CB5AFC">
        <w:rPr>
          <w:rFonts w:eastAsia="PFAgoraSerifPro-Regular" w:cstheme="minorHAnsi"/>
          <w:color w:val="000000"/>
        </w:rPr>
        <w:t xml:space="preserve"> života</w:t>
      </w:r>
      <w:r w:rsidR="006E02DD" w:rsidRPr="00CB5AFC">
        <w:rPr>
          <w:rFonts w:eastAsia="PFAgoraSerifPro-Regular" w:cstheme="minorHAnsi"/>
          <w:color w:val="000000"/>
        </w:rPr>
        <w:t>, a to o deset i více let</w:t>
      </w:r>
      <w:r w:rsidRPr="00CB5AFC">
        <w:rPr>
          <w:rFonts w:eastAsia="PFAgoraSerifPro-Regular" w:cstheme="minorHAnsi"/>
          <w:color w:val="000000"/>
        </w:rPr>
        <w:t>.</w:t>
      </w:r>
    </w:p>
    <w:p w:rsidR="006E02DD" w:rsidRPr="008C0FA0" w:rsidRDefault="00CE7C2E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i/>
          <w:color w:val="000000"/>
        </w:rPr>
        <w:t>„</w:t>
      </w:r>
      <w:r w:rsidR="006E02DD" w:rsidRPr="00CB5AFC">
        <w:rPr>
          <w:rFonts w:eastAsia="PFAgoraSerifPro-Regular" w:cstheme="minorHAnsi"/>
          <w:i/>
          <w:color w:val="000000"/>
        </w:rPr>
        <w:t>Při prevenci a léčbě především cukrovky 2. typu – v ČR je téměř jeden milion diabetiků 2. typu - a některých dalších metabolických onemocnění (vysoké hladiny cholesterolu, některých lipidů atd.) hraje významnou úlohu z</w:t>
      </w:r>
      <w:r w:rsidR="00877012" w:rsidRPr="00CB5AFC">
        <w:rPr>
          <w:rFonts w:eastAsia="PFAgoraSerifPro-Regular" w:cstheme="minorHAnsi"/>
          <w:i/>
          <w:color w:val="000000"/>
        </w:rPr>
        <w:t xml:space="preserve">atím </w:t>
      </w:r>
      <w:r w:rsidR="006E02DD" w:rsidRPr="00CB5AFC">
        <w:rPr>
          <w:rFonts w:eastAsia="PFAgoraSerifPro-Regular" w:cstheme="minorHAnsi"/>
          <w:i/>
          <w:color w:val="000000"/>
        </w:rPr>
        <w:t xml:space="preserve">relativně málo </w:t>
      </w:r>
      <w:r w:rsidR="00877012" w:rsidRPr="00CB5AFC">
        <w:rPr>
          <w:rFonts w:eastAsia="PFAgoraSerifPro-Regular" w:cstheme="minorHAnsi"/>
          <w:i/>
          <w:color w:val="000000"/>
        </w:rPr>
        <w:t>známá</w:t>
      </w:r>
      <w:r w:rsidR="006E02DD" w:rsidRPr="00CB5AFC">
        <w:rPr>
          <w:rFonts w:eastAsia="PFAgoraSerifPro-Regular" w:cstheme="minorHAnsi"/>
          <w:i/>
          <w:color w:val="000000"/>
        </w:rPr>
        <w:t>, tak zvaná</w:t>
      </w:r>
      <w:r w:rsidR="00877012" w:rsidRPr="00CB5AFC">
        <w:rPr>
          <w:rFonts w:eastAsia="PFAgoraSerifPro-Regular" w:cstheme="minorHAnsi"/>
          <w:i/>
          <w:color w:val="000000"/>
        </w:rPr>
        <w:t xml:space="preserve"> metabolická chirurgie</w:t>
      </w:r>
      <w:r w:rsidR="006E02DD" w:rsidRPr="00CB5AFC">
        <w:rPr>
          <w:rFonts w:eastAsia="PFAgoraSerifPro-Regular" w:cstheme="minorHAnsi"/>
          <w:i/>
          <w:color w:val="000000"/>
        </w:rPr>
        <w:t xml:space="preserve">. Metabolická chirurgie/operace nabízí možnost cílené </w:t>
      </w:r>
      <w:r w:rsidR="00877012" w:rsidRPr="00CB5AFC">
        <w:rPr>
          <w:rFonts w:eastAsia="PFAgoraSerifPro-Regular" w:cstheme="minorHAnsi"/>
          <w:i/>
          <w:color w:val="000000"/>
        </w:rPr>
        <w:t>léčb</w:t>
      </w:r>
      <w:r w:rsidR="006E02DD" w:rsidRPr="00CB5AFC">
        <w:rPr>
          <w:rFonts w:eastAsia="PFAgoraSerifPro-Regular" w:cstheme="minorHAnsi"/>
          <w:i/>
          <w:color w:val="000000"/>
        </w:rPr>
        <w:t>y onemocnění, jako je</w:t>
      </w:r>
      <w:r w:rsidR="00877012" w:rsidRPr="00CB5AFC">
        <w:rPr>
          <w:rFonts w:eastAsia="PFAgoraSerifPro-Regular" w:cstheme="minorHAnsi"/>
          <w:i/>
          <w:color w:val="000000"/>
        </w:rPr>
        <w:t xml:space="preserve"> diabet</w:t>
      </w:r>
      <w:r w:rsidR="006E02DD" w:rsidRPr="00CB5AFC">
        <w:rPr>
          <w:rFonts w:eastAsia="PFAgoraSerifPro-Regular" w:cstheme="minorHAnsi"/>
          <w:i/>
          <w:color w:val="000000"/>
        </w:rPr>
        <w:t>es</w:t>
      </w:r>
      <w:r w:rsidR="00877012" w:rsidRPr="00CB5AFC">
        <w:rPr>
          <w:rFonts w:eastAsia="PFAgoraSerifPro-Regular" w:cstheme="minorHAnsi"/>
          <w:i/>
          <w:color w:val="000000"/>
        </w:rPr>
        <w:t xml:space="preserve"> 2. typu, </w:t>
      </w:r>
      <w:r w:rsidR="006E02DD" w:rsidRPr="00CB5AFC">
        <w:rPr>
          <w:rFonts w:eastAsia="PFAgoraSerifPro-Regular" w:cstheme="minorHAnsi"/>
          <w:i/>
          <w:color w:val="000000"/>
        </w:rPr>
        <w:t xml:space="preserve">který celkem jednoduchým zákrokem dokáže výrazně zlepšit, či dokonce vyléčit, a to z velké části </w:t>
      </w:r>
      <w:r w:rsidR="00877012" w:rsidRPr="00CB5AFC">
        <w:rPr>
          <w:rFonts w:eastAsia="PFAgoraSerifPro-Regular" w:cstheme="minorHAnsi"/>
          <w:i/>
          <w:color w:val="000000"/>
        </w:rPr>
        <w:t xml:space="preserve">nezávisle na </w:t>
      </w:r>
      <w:r w:rsidR="006E02DD" w:rsidRPr="00CB5AFC">
        <w:rPr>
          <w:rFonts w:eastAsia="PFAgoraSerifPro-Regular" w:cstheme="minorHAnsi"/>
          <w:i/>
          <w:color w:val="000000"/>
        </w:rPr>
        <w:t>redukci váhy nemocného</w:t>
      </w:r>
      <w:r w:rsidRPr="00CB5AFC">
        <w:rPr>
          <w:rFonts w:eastAsia="PFAgoraSerifPro-Regular" w:cstheme="minorHAnsi"/>
          <w:i/>
          <w:color w:val="000000"/>
        </w:rPr>
        <w:t xml:space="preserve">,“ </w:t>
      </w:r>
      <w:r w:rsidRPr="00CB5AFC">
        <w:rPr>
          <w:rFonts w:eastAsia="PFAgoraSerifPro-Regular" w:cstheme="minorHAnsi"/>
          <w:color w:val="000000"/>
        </w:rPr>
        <w:t>uvádí prof. Martin Fried</w:t>
      </w:r>
      <w:r w:rsidR="008C0FA0">
        <w:rPr>
          <w:rFonts w:eastAsia="PFAgoraSerifPro-Regular" w:cstheme="minorHAnsi"/>
          <w:color w:val="000000"/>
        </w:rPr>
        <w:t xml:space="preserve">, </w:t>
      </w:r>
      <w:r w:rsidR="008C0FA0" w:rsidRPr="008C0FA0">
        <w:rPr>
          <w:rFonts w:cstheme="minorHAnsi"/>
          <w:color w:val="222222"/>
          <w:shd w:val="clear" w:color="auto" w:fill="FFFFFF"/>
        </w:rPr>
        <w:t>předseda České obezitologické společnosti </w:t>
      </w:r>
      <w:r w:rsidR="008C0FA0" w:rsidRPr="008C0FA0">
        <w:rPr>
          <w:rFonts w:eastAsia="PFAgoraSerifPro-Regular" w:cstheme="minorHAnsi"/>
          <w:color w:val="000000"/>
        </w:rPr>
        <w:t>a chirurg OB Kliniky.</w:t>
      </w:r>
    </w:p>
    <w:p w:rsidR="008A5F41" w:rsidRPr="00CB5AFC" w:rsidRDefault="006E02DD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>Metabolickým zákrokem</w:t>
      </w:r>
      <w:r w:rsidR="008A5F41" w:rsidRPr="00CB5AFC">
        <w:rPr>
          <w:rFonts w:eastAsia="PFAgoraSerifPro-Regular" w:cstheme="minorHAnsi"/>
          <w:color w:val="000000"/>
        </w:rPr>
        <w:t>/operací</w:t>
      </w:r>
      <w:r w:rsidRPr="00CB5AFC">
        <w:rPr>
          <w:rFonts w:eastAsia="PFAgoraSerifPro-Regular" w:cstheme="minorHAnsi"/>
          <w:color w:val="000000"/>
        </w:rPr>
        <w:t xml:space="preserve"> lze </w:t>
      </w:r>
      <w:r w:rsidR="00877012" w:rsidRPr="00CB5AFC">
        <w:rPr>
          <w:rFonts w:eastAsia="PFAgoraSerifPro-Regular" w:cstheme="minorHAnsi"/>
          <w:color w:val="000000"/>
        </w:rPr>
        <w:t>v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877012" w:rsidRPr="00CB5AFC">
        <w:rPr>
          <w:rFonts w:eastAsia="PFAgoraSerifPro-Regular" w:cstheme="minorHAnsi"/>
          <w:color w:val="000000"/>
        </w:rPr>
        <w:t xml:space="preserve">konečném </w:t>
      </w:r>
      <w:r w:rsidRPr="00CB5AFC">
        <w:rPr>
          <w:rFonts w:eastAsia="PFAgoraSerifPro-Regular" w:cstheme="minorHAnsi"/>
          <w:color w:val="000000"/>
        </w:rPr>
        <w:t>důsledku</w:t>
      </w:r>
      <w:r w:rsidR="00877012" w:rsidRPr="00CB5AFC">
        <w:rPr>
          <w:rFonts w:eastAsia="PFAgoraSerifPro-Regular" w:cstheme="minorHAnsi"/>
          <w:color w:val="000000"/>
        </w:rPr>
        <w:t xml:space="preserve"> </w:t>
      </w:r>
      <w:r w:rsidR="00A60EC4" w:rsidRPr="00CB5AFC">
        <w:rPr>
          <w:rFonts w:eastAsia="PFAgoraSerifPro-Regular" w:cstheme="minorHAnsi"/>
          <w:color w:val="000000"/>
        </w:rPr>
        <w:t>léčit</w:t>
      </w:r>
      <w:r w:rsidR="00877012" w:rsidRPr="00CB5AFC">
        <w:rPr>
          <w:rFonts w:eastAsia="PFAgoraSerifPro-Regular" w:cstheme="minorHAnsi"/>
          <w:color w:val="000000"/>
        </w:rPr>
        <w:t xml:space="preserve"> diabetes 2. typu</w:t>
      </w:r>
      <w:r w:rsidRPr="00CB5AFC">
        <w:rPr>
          <w:rFonts w:eastAsia="PFAgoraSerifPro-Regular" w:cstheme="minorHAnsi"/>
          <w:color w:val="000000"/>
        </w:rPr>
        <w:t>,</w:t>
      </w:r>
      <w:r w:rsidR="00877012" w:rsidRPr="00CB5AFC">
        <w:rPr>
          <w:rFonts w:eastAsia="PFAgoraSerifPro-Regular" w:cstheme="minorHAnsi"/>
          <w:color w:val="000000"/>
        </w:rPr>
        <w:t xml:space="preserve"> </w:t>
      </w:r>
      <w:r w:rsidR="00E85F49" w:rsidRPr="00CB5AFC">
        <w:rPr>
          <w:rFonts w:eastAsia="PFAgoraSerifPro-Regular" w:cstheme="minorHAnsi"/>
          <w:color w:val="000000"/>
        </w:rPr>
        <w:t>s podobným pozitivním efektem jak</w:t>
      </w:r>
      <w:r w:rsidR="00877012" w:rsidRPr="00CB5AFC">
        <w:rPr>
          <w:rFonts w:eastAsia="PFAgoraSerifPro-Regular" w:cstheme="minorHAnsi"/>
          <w:color w:val="000000"/>
        </w:rPr>
        <w:t xml:space="preserve"> </w:t>
      </w:r>
      <w:r w:rsidR="00E85F49" w:rsidRPr="00CB5AFC">
        <w:rPr>
          <w:rFonts w:eastAsia="PFAgoraSerifPro-Regular" w:cstheme="minorHAnsi"/>
          <w:color w:val="000000"/>
        </w:rPr>
        <w:t xml:space="preserve">u </w:t>
      </w:r>
      <w:r w:rsidR="00877012" w:rsidRPr="00CB5AFC">
        <w:rPr>
          <w:rFonts w:eastAsia="PFAgoraSerifPro-Regular" w:cstheme="minorHAnsi"/>
          <w:color w:val="000000"/>
        </w:rPr>
        <w:t>obézní</w:t>
      </w:r>
      <w:r w:rsidR="00E85F49" w:rsidRPr="00CB5AFC">
        <w:rPr>
          <w:rFonts w:eastAsia="PFAgoraSerifPro-Regular" w:cstheme="minorHAnsi"/>
          <w:color w:val="000000"/>
        </w:rPr>
        <w:t>ch</w:t>
      </w:r>
      <w:r w:rsidR="00877012" w:rsidRPr="00CB5AFC">
        <w:rPr>
          <w:rFonts w:eastAsia="PFAgoraSerifPro-Regular" w:cstheme="minorHAnsi"/>
          <w:color w:val="000000"/>
        </w:rPr>
        <w:t xml:space="preserve">, tak i neobézních </w:t>
      </w:r>
      <w:r w:rsidR="008A5F41" w:rsidRPr="00CB5AFC">
        <w:rPr>
          <w:rFonts w:eastAsia="PFAgoraSerifPro-Regular" w:cstheme="minorHAnsi"/>
          <w:color w:val="000000"/>
        </w:rPr>
        <w:t>nemocn</w:t>
      </w:r>
      <w:r w:rsidR="00E85F49" w:rsidRPr="00CB5AFC">
        <w:rPr>
          <w:rFonts w:eastAsia="PFAgoraSerifPro-Regular" w:cstheme="minorHAnsi"/>
          <w:color w:val="000000"/>
        </w:rPr>
        <w:t>ých (nemocných s pouhou nadváhou)</w:t>
      </w:r>
      <w:r w:rsidR="00877012" w:rsidRPr="00CB5AFC">
        <w:rPr>
          <w:rFonts w:eastAsia="PFAgoraSerifPro-Regular" w:cstheme="minorHAnsi"/>
          <w:color w:val="000000"/>
        </w:rPr>
        <w:t xml:space="preserve">. </w:t>
      </w:r>
    </w:p>
    <w:p w:rsidR="00C045F2" w:rsidRPr="00CB5AFC" w:rsidRDefault="00C045F2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>Novým trendem v této široké oblasti metabolické chirurgie je hledání stále méně a méně náročných (agresivních) operací, co nejméně zatěžujících nemocného, nicméně efektivních, a co možná nejvíce vratných, tj. těch</w:t>
      </w:r>
      <w:r w:rsidR="000C6A28">
        <w:rPr>
          <w:rFonts w:eastAsia="PFAgoraSerifPro-Regular" w:cstheme="minorHAnsi"/>
          <w:color w:val="000000"/>
        </w:rPr>
        <w:t>,</w:t>
      </w:r>
      <w:r w:rsidRPr="00CB5AFC">
        <w:rPr>
          <w:rFonts w:eastAsia="PFAgoraSerifPro-Regular" w:cstheme="minorHAnsi"/>
          <w:color w:val="000000"/>
        </w:rPr>
        <w:t xml:space="preserve"> které nejsou založeny na nevratných zásazích na zažívacím traktu (žaludek a střeva) nemocného. </w:t>
      </w:r>
    </w:p>
    <w:p w:rsidR="008C0FA0" w:rsidRPr="008C0FA0" w:rsidRDefault="00CE7C2E" w:rsidP="008C0FA0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i/>
          <w:color w:val="000000"/>
        </w:rPr>
        <w:t>„</w:t>
      </w:r>
      <w:r w:rsidR="00C045F2" w:rsidRPr="00CB5AFC">
        <w:rPr>
          <w:rFonts w:eastAsia="PFAgoraSerifPro-Regular" w:cstheme="minorHAnsi"/>
          <w:i/>
          <w:color w:val="000000"/>
        </w:rPr>
        <w:t>Jednou z těchto nových a slibných možností je relativně jednoduchý, a přitom potenciálně vratný zákrok na tenkém střevu (entero-entero anastomóza). Jde o laparoskopickou operaci, která spojí stranou ke straně dvě části tenkého střeva na přesně definovaných místech. Tímto celkově nepříliš zatěžujícím zákrokem na střevu dojde v řádu několika málo týdnů od operace k podstatnému zlepšení, či úplnému vymizení cukrovky 2.</w:t>
      </w:r>
      <w:r w:rsidR="000C6A28">
        <w:rPr>
          <w:rFonts w:eastAsia="PFAgoraSerifPro-Regular" w:cstheme="minorHAnsi"/>
          <w:i/>
          <w:color w:val="000000"/>
        </w:rPr>
        <w:t xml:space="preserve"> </w:t>
      </w:r>
      <w:r w:rsidR="00C045F2" w:rsidRPr="00CB5AFC">
        <w:rPr>
          <w:rFonts w:eastAsia="PFAgoraSerifPro-Regular" w:cstheme="minorHAnsi"/>
          <w:i/>
          <w:color w:val="000000"/>
        </w:rPr>
        <w:t>typu. Entero-entero anastomóza je velmi účinná operace vedoucí ke zlepšení nebo úplnému vymizení cukrovky 2. typu. Její nespornou a velkou výhodou (například ve srovnání s jinými operacemi) je, že kromě relativně malé operační i pooperační zátěže nemocného, pacient nemusí dodržovat (s výjimkou prvních 3-4 týdnů po operaci) žádnou zvláštní dietu či jídelní omezení bez toho, že by byla ovlivněna její účinnost na léčbu cukrovky</w:t>
      </w:r>
      <w:r w:rsidRPr="00CB5AFC">
        <w:rPr>
          <w:rFonts w:eastAsia="PFAgoraSerifPro-Regular" w:cstheme="minorHAnsi"/>
          <w:i/>
          <w:color w:val="000000"/>
        </w:rPr>
        <w:t>,“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8C0FA0">
        <w:rPr>
          <w:rFonts w:eastAsia="PFAgoraSerifPro-Regular" w:cstheme="minorHAnsi"/>
          <w:color w:val="000000"/>
        </w:rPr>
        <w:t xml:space="preserve">vysvětluje prof. Martin Fried, </w:t>
      </w:r>
      <w:r w:rsidR="008C0FA0" w:rsidRPr="008C0FA0">
        <w:rPr>
          <w:rFonts w:cstheme="minorHAnsi"/>
          <w:color w:val="222222"/>
          <w:shd w:val="clear" w:color="auto" w:fill="FFFFFF"/>
        </w:rPr>
        <w:t>předseda České obezitologické společnosti </w:t>
      </w:r>
      <w:r w:rsidR="008C0FA0" w:rsidRPr="008C0FA0">
        <w:rPr>
          <w:rFonts w:eastAsia="PFAgoraSerifPro-Regular" w:cstheme="minorHAnsi"/>
          <w:color w:val="000000"/>
        </w:rPr>
        <w:t>a chirurg OB Kliniky.</w:t>
      </w:r>
    </w:p>
    <w:p w:rsidR="00C045F2" w:rsidRPr="00CB5AFC" w:rsidRDefault="00C045F2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</w:p>
    <w:p w:rsidR="00877012" w:rsidRPr="00CB5AFC" w:rsidRDefault="00877012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lastRenderedPageBreak/>
        <w:t>Z</w:t>
      </w:r>
      <w:r w:rsidR="00E85F49" w:rsidRPr="00CB5AFC">
        <w:rPr>
          <w:rFonts w:eastAsia="PFAgoraSerifPro-Regular" w:cstheme="minorHAnsi"/>
          <w:color w:val="000000"/>
        </w:rPr>
        <w:t xml:space="preserve"> mezinárodně publikovaných, rozsáhlých </w:t>
      </w:r>
      <w:r w:rsidRPr="00CB5AFC">
        <w:rPr>
          <w:rFonts w:eastAsia="PFAgoraSerifPro-Regular" w:cstheme="minorHAnsi"/>
          <w:color w:val="000000"/>
        </w:rPr>
        <w:t xml:space="preserve">výsledků chirurgické léčby DM 2. typu </w:t>
      </w:r>
      <w:r w:rsidR="00E85F49" w:rsidRPr="00CB5AFC">
        <w:rPr>
          <w:rFonts w:eastAsia="PFAgoraSerifPro-Regular" w:cstheme="minorHAnsi"/>
          <w:color w:val="000000"/>
        </w:rPr>
        <w:t xml:space="preserve">(metabolické chirurgie) </w:t>
      </w:r>
      <w:r w:rsidRPr="00CB5AFC">
        <w:rPr>
          <w:rFonts w:eastAsia="PFAgoraSerifPro-Regular" w:cstheme="minorHAnsi"/>
          <w:color w:val="000000"/>
        </w:rPr>
        <w:t>vyplývá, že lze chirurgicky u více než 85 % diabetiků cukrovku výrazně zlepšit</w:t>
      </w:r>
      <w:r w:rsidR="00031CFE" w:rsidRPr="00CB5AFC">
        <w:rPr>
          <w:rFonts w:eastAsia="PFAgoraSerifPro-Regular" w:cstheme="minorHAnsi"/>
          <w:color w:val="000000"/>
        </w:rPr>
        <w:t>. Z</w:t>
      </w:r>
      <w:r w:rsidRPr="00CB5AFC">
        <w:rPr>
          <w:rFonts w:eastAsia="PFAgoraSerifPro-Regular" w:cstheme="minorHAnsi"/>
          <w:color w:val="000000"/>
        </w:rPr>
        <w:t xml:space="preserve"> toho téměř u 75 % </w:t>
      </w:r>
      <w:r w:rsidR="00031CFE" w:rsidRPr="00CB5AFC">
        <w:rPr>
          <w:rFonts w:eastAsia="PFAgoraSerifPro-Regular" w:cstheme="minorHAnsi"/>
          <w:color w:val="000000"/>
        </w:rPr>
        <w:t xml:space="preserve">diabetiků cukrovka </w:t>
      </w:r>
      <w:r w:rsidRPr="00CB5AFC">
        <w:rPr>
          <w:rFonts w:eastAsia="PFAgoraSerifPro-Regular" w:cstheme="minorHAnsi"/>
          <w:color w:val="000000"/>
        </w:rPr>
        <w:t xml:space="preserve">dlouhodobě </w:t>
      </w:r>
      <w:r w:rsidR="00031CFE" w:rsidRPr="00CB5AFC">
        <w:rPr>
          <w:rFonts w:eastAsia="PFAgoraSerifPro-Regular" w:cstheme="minorHAnsi"/>
          <w:color w:val="000000"/>
        </w:rPr>
        <w:t>zcela vymizí.</w:t>
      </w:r>
      <w:r w:rsidRPr="00CB5AFC">
        <w:rPr>
          <w:rFonts w:eastAsia="PFAgoraSerifPro-Regular" w:cstheme="minorHAnsi"/>
          <w:color w:val="000000"/>
        </w:rPr>
        <w:t xml:space="preserve"> Pozitivní efekt operací pak přetrvává desítky let. Stejný efekt pozorujeme i na zlepšení hypertenze, zvýšených tuků v krvi, syndromu spánkové apnoe.</w:t>
      </w:r>
    </w:p>
    <w:p w:rsidR="00CE7C2E" w:rsidRPr="00CB5AFC" w:rsidRDefault="00CE7C2E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 xml:space="preserve">V OB </w:t>
      </w:r>
      <w:r w:rsidR="000C6A28">
        <w:rPr>
          <w:rFonts w:eastAsia="PFAgoraSerifPro-Regular" w:cstheme="minorHAnsi"/>
          <w:color w:val="000000"/>
        </w:rPr>
        <w:t>K</w:t>
      </w:r>
      <w:r w:rsidRPr="00CB5AFC">
        <w:rPr>
          <w:rFonts w:eastAsia="PFAgoraSerifPro-Regular" w:cstheme="minorHAnsi"/>
          <w:color w:val="000000"/>
        </w:rPr>
        <w:t xml:space="preserve">linice se klade velký důraz na zavádění moderních možností v léčbě obezity i onemocnění cukrovkou 2. typu metabolickými operacemi. </w:t>
      </w:r>
    </w:p>
    <w:p w:rsidR="00E85F49" w:rsidRPr="00CB5AFC" w:rsidRDefault="009833A8" w:rsidP="00CE7C2E">
      <w:pPr>
        <w:autoSpaceDE w:val="0"/>
        <w:autoSpaceDN w:val="0"/>
        <w:adjustRightInd w:val="0"/>
        <w:spacing w:line="276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>V </w:t>
      </w:r>
      <w:r w:rsidR="00F43CDD" w:rsidRPr="00CB5AFC">
        <w:rPr>
          <w:rFonts w:eastAsia="PFAgoraSerifPro-Regular" w:cstheme="minorHAnsi"/>
          <w:color w:val="000000"/>
        </w:rPr>
        <w:t>současné</w:t>
      </w:r>
      <w:r w:rsidRPr="00CB5AFC">
        <w:rPr>
          <w:rFonts w:eastAsia="PFAgoraSerifPro-Regular" w:cstheme="minorHAnsi"/>
          <w:color w:val="000000"/>
        </w:rPr>
        <w:t xml:space="preserve"> </w:t>
      </w:r>
      <w:r w:rsidR="00F43CDD" w:rsidRPr="00CB5AFC">
        <w:rPr>
          <w:rFonts w:eastAsia="PFAgoraSerifPro-Regular" w:cstheme="minorHAnsi"/>
          <w:color w:val="000000"/>
        </w:rPr>
        <w:t>době máme k dispozici několik</w:t>
      </w:r>
      <w:r w:rsidR="00E85F49" w:rsidRPr="00CB5AFC">
        <w:rPr>
          <w:rFonts w:eastAsia="PFAgoraSerifPro-Regular" w:cstheme="minorHAnsi"/>
          <w:color w:val="000000"/>
        </w:rPr>
        <w:t xml:space="preserve"> standardizovaných</w:t>
      </w:r>
      <w:r w:rsidR="00F43CDD" w:rsidRPr="00CB5AFC">
        <w:rPr>
          <w:rFonts w:eastAsia="PFAgoraSerifPro-Regular" w:cstheme="minorHAnsi"/>
          <w:color w:val="000000"/>
        </w:rPr>
        <w:t xml:space="preserve"> </w:t>
      </w:r>
      <w:r w:rsidR="00E85F49" w:rsidRPr="00CB5AFC">
        <w:rPr>
          <w:rFonts w:eastAsia="PFAgoraSerifPro-Regular" w:cstheme="minorHAnsi"/>
          <w:color w:val="000000"/>
        </w:rPr>
        <w:t xml:space="preserve">metabolických </w:t>
      </w:r>
      <w:r w:rsidR="00F43CDD" w:rsidRPr="00CB5AFC">
        <w:rPr>
          <w:rFonts w:eastAsia="PFAgoraSerifPro-Regular" w:cstheme="minorHAnsi"/>
          <w:color w:val="000000"/>
        </w:rPr>
        <w:t xml:space="preserve">operačních možností. </w:t>
      </w:r>
      <w:r w:rsidR="00E85F49" w:rsidRPr="00CB5AFC">
        <w:rPr>
          <w:rFonts w:eastAsia="PFAgoraSerifPro-Regular" w:cstheme="minorHAnsi"/>
          <w:color w:val="000000"/>
        </w:rPr>
        <w:t>Jsou to operace typu p</w:t>
      </w:r>
      <w:r w:rsidR="00F43CDD" w:rsidRPr="00CB5AFC">
        <w:rPr>
          <w:rFonts w:eastAsia="PFAgoraSerifPro-Regular" w:cstheme="minorHAnsi"/>
          <w:color w:val="000000"/>
        </w:rPr>
        <w:t>likac</w:t>
      </w:r>
      <w:r w:rsidR="00E85F49" w:rsidRPr="00CB5AFC">
        <w:rPr>
          <w:rFonts w:eastAsia="PFAgoraSerifPro-Regular" w:cstheme="minorHAnsi"/>
          <w:color w:val="000000"/>
        </w:rPr>
        <w:t>e</w:t>
      </w:r>
      <w:r w:rsidR="00F43CDD" w:rsidRPr="00CB5AFC">
        <w:rPr>
          <w:rFonts w:eastAsia="PFAgoraSerifPro-Regular" w:cstheme="minorHAnsi"/>
          <w:color w:val="000000"/>
        </w:rPr>
        <w:t xml:space="preserve"> žalud</w:t>
      </w:r>
      <w:r w:rsidR="00E85F49" w:rsidRPr="00CB5AFC">
        <w:rPr>
          <w:rFonts w:eastAsia="PFAgoraSerifPro-Regular" w:cstheme="minorHAnsi"/>
          <w:color w:val="000000"/>
        </w:rPr>
        <w:t>k</w:t>
      </w:r>
      <w:r w:rsidR="00F43CDD" w:rsidRPr="00CB5AFC">
        <w:rPr>
          <w:rFonts w:eastAsia="PFAgoraSerifPro-Regular" w:cstheme="minorHAnsi"/>
          <w:color w:val="000000"/>
        </w:rPr>
        <w:t xml:space="preserve">u, </w:t>
      </w:r>
      <w:r w:rsidR="00E85F49" w:rsidRPr="00CB5AFC">
        <w:rPr>
          <w:rFonts w:eastAsia="PFAgoraSerifPro-Regular" w:cstheme="minorHAnsi"/>
          <w:color w:val="000000"/>
        </w:rPr>
        <w:t xml:space="preserve">tak zvané rukávové resekce, </w:t>
      </w:r>
      <w:r w:rsidR="00F43CDD" w:rsidRPr="00CB5AFC">
        <w:rPr>
          <w:rFonts w:eastAsia="PFAgoraSerifPro-Regular" w:cstheme="minorHAnsi"/>
          <w:color w:val="000000"/>
        </w:rPr>
        <w:t>bandáž</w:t>
      </w:r>
      <w:r w:rsidR="00E85F49" w:rsidRPr="00CB5AFC">
        <w:rPr>
          <w:rFonts w:eastAsia="PFAgoraSerifPro-Regular" w:cstheme="minorHAnsi"/>
          <w:color w:val="000000"/>
        </w:rPr>
        <w:t>e</w:t>
      </w:r>
      <w:r w:rsidR="00F43CDD" w:rsidRPr="00CB5AFC">
        <w:rPr>
          <w:rFonts w:eastAsia="PFAgoraSerifPro-Regular" w:cstheme="minorHAnsi"/>
          <w:color w:val="000000"/>
        </w:rPr>
        <w:t xml:space="preserve"> žaludku, biliopantreatické diverze </w:t>
      </w:r>
      <w:r w:rsidR="00E85F49" w:rsidRPr="00CB5AFC">
        <w:rPr>
          <w:rFonts w:eastAsia="PFAgoraSerifPro-Regular" w:cstheme="minorHAnsi"/>
          <w:color w:val="000000"/>
        </w:rPr>
        <w:t>či gastrického bypassu.</w:t>
      </w:r>
    </w:p>
    <w:p w:rsidR="00CE7C2E" w:rsidRPr="00CB5AFC" w:rsidRDefault="00CE7C2E" w:rsidP="00031CFE">
      <w:pPr>
        <w:autoSpaceDE w:val="0"/>
        <w:autoSpaceDN w:val="0"/>
        <w:adjustRightInd w:val="0"/>
        <w:spacing w:line="360" w:lineRule="auto"/>
        <w:rPr>
          <w:rFonts w:eastAsia="PFAgoraSerifPro-Regular" w:cstheme="minorHAnsi"/>
          <w:color w:val="000000"/>
        </w:rPr>
      </w:pPr>
      <w:r w:rsidRPr="00CB5AFC">
        <w:rPr>
          <w:rFonts w:eastAsia="PFAgoraSerifPro-Regular" w:cstheme="minorHAnsi"/>
          <w:color w:val="000000"/>
        </w:rPr>
        <w:t>________________________________________________________________________________</w:t>
      </w:r>
    </w:p>
    <w:p w:rsidR="00031CF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b/>
          <w:color w:val="000000"/>
          <w:sz w:val="20"/>
          <w:szCs w:val="20"/>
        </w:rPr>
      </w:pPr>
      <w:r w:rsidRPr="00CB5AFC">
        <w:rPr>
          <w:rFonts w:eastAsia="PFAgoraSerifPro-Regular" w:cstheme="minorHAnsi"/>
          <w:b/>
          <w:color w:val="000000"/>
          <w:sz w:val="20"/>
          <w:szCs w:val="20"/>
        </w:rPr>
        <w:t>Kontakt pro média:</w:t>
      </w: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  <w:r w:rsidRPr="00CB5AFC">
        <w:rPr>
          <w:rFonts w:eastAsia="PFAgoraSerifPro-Regular" w:cstheme="minorHAnsi"/>
          <w:color w:val="000000"/>
          <w:sz w:val="20"/>
          <w:szCs w:val="20"/>
        </w:rPr>
        <w:t>Mgr. Jitka Novotná</w:t>
      </w: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  <w:r w:rsidRPr="00CB5AFC">
        <w:rPr>
          <w:rFonts w:eastAsia="PFAgoraSerifPro-Regular" w:cstheme="minorHAnsi"/>
          <w:color w:val="000000"/>
          <w:sz w:val="20"/>
          <w:szCs w:val="20"/>
        </w:rPr>
        <w:t>J&amp;N PUBLICITY s.r.o.</w:t>
      </w: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  <w:r w:rsidRPr="00CB5AFC">
        <w:rPr>
          <w:rFonts w:eastAsia="PFAgoraSerifPro-Regular" w:cstheme="minorHAnsi"/>
          <w:color w:val="000000"/>
          <w:sz w:val="20"/>
          <w:szCs w:val="20"/>
        </w:rPr>
        <w:t>Tel: 723 540 511</w:t>
      </w:r>
    </w:p>
    <w:p w:rsidR="00CE7C2E" w:rsidRPr="00CB5AFC" w:rsidRDefault="001B34E3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  <w:hyperlink r:id="rId6" w:history="1">
        <w:r w:rsidR="00CE7C2E" w:rsidRPr="00CB5AFC">
          <w:rPr>
            <w:rStyle w:val="Hypertextovodkaz"/>
            <w:rFonts w:eastAsia="PFAgoraSerifPro-Regular" w:cstheme="minorHAnsi"/>
            <w:sz w:val="20"/>
            <w:szCs w:val="20"/>
          </w:rPr>
          <w:t>jitka.novotna@jnpublicity.cz</w:t>
        </w:r>
      </w:hyperlink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color w:val="000000"/>
          <w:sz w:val="20"/>
          <w:szCs w:val="20"/>
        </w:rPr>
      </w:pP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b/>
          <w:i/>
          <w:color w:val="000000"/>
          <w:sz w:val="20"/>
          <w:szCs w:val="20"/>
        </w:rPr>
      </w:pPr>
      <w:r w:rsidRPr="00CB5AFC">
        <w:rPr>
          <w:rFonts w:eastAsia="PFAgoraSerifPro-Regular" w:cstheme="minorHAnsi"/>
          <w:b/>
          <w:i/>
          <w:color w:val="000000"/>
          <w:sz w:val="20"/>
          <w:szCs w:val="20"/>
        </w:rPr>
        <w:t>OB Klinika</w:t>
      </w: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b/>
          <w:i/>
          <w:color w:val="000000"/>
          <w:sz w:val="20"/>
          <w:szCs w:val="20"/>
        </w:rPr>
      </w:pPr>
    </w:p>
    <w:p w:rsidR="00CE7C2E" w:rsidRPr="00CB5AFC" w:rsidRDefault="00CE7C2E" w:rsidP="00476A7C">
      <w:pPr>
        <w:spacing w:after="0" w:line="216" w:lineRule="auto"/>
        <w:contextualSpacing/>
        <w:rPr>
          <w:rFonts w:eastAsia="Times New Roman" w:cstheme="minorHAnsi"/>
          <w:i/>
          <w:sz w:val="20"/>
          <w:szCs w:val="20"/>
          <w:lang w:eastAsia="cs-CZ"/>
        </w:rPr>
      </w:pPr>
      <w:r w:rsidRPr="00CB5AFC">
        <w:rPr>
          <w:rFonts w:eastAsiaTheme="majorEastAsia" w:cstheme="minorHAnsi"/>
          <w:i/>
          <w:sz w:val="20"/>
          <w:szCs w:val="20"/>
          <w:lang w:eastAsia="cs-CZ"/>
        </w:rPr>
        <w:t>Největší obezitologick</w:t>
      </w:r>
      <w:r w:rsidR="00CB5AFC" w:rsidRPr="00CB5AFC">
        <w:rPr>
          <w:rFonts w:eastAsiaTheme="majorEastAsia" w:cstheme="minorHAnsi"/>
          <w:i/>
          <w:sz w:val="20"/>
          <w:szCs w:val="20"/>
          <w:lang w:eastAsia="cs-CZ"/>
        </w:rPr>
        <w:t xml:space="preserve">o - bariatrické pracoviště v ČR. </w:t>
      </w:r>
      <w:r w:rsidRPr="00CB5AFC">
        <w:rPr>
          <w:rFonts w:eastAsiaTheme="majorEastAsia" w:cstheme="minorHAnsi"/>
          <w:i/>
          <w:sz w:val="20"/>
          <w:szCs w:val="20"/>
          <w:lang w:eastAsia="cs-CZ"/>
        </w:rPr>
        <w:t xml:space="preserve">Centralizace obézních pacientů do specializovaného zdravotnického zařízení je cestou, jak zajistit </w:t>
      </w:r>
      <w:r w:rsidRPr="00CB5AFC">
        <w:rPr>
          <w:rFonts w:eastAsiaTheme="majorEastAsia" w:cstheme="minorHAnsi"/>
          <w:bCs/>
          <w:i/>
          <w:sz w:val="20"/>
          <w:szCs w:val="20"/>
          <w:lang w:eastAsia="cs-CZ"/>
        </w:rPr>
        <w:t>efektivní, kvalitní a bezpečnou péči</w:t>
      </w:r>
      <w:r w:rsidR="00CB5AFC" w:rsidRPr="00CB5AFC">
        <w:rPr>
          <w:rFonts w:eastAsiaTheme="majorEastAsia" w:cstheme="minorHAnsi"/>
          <w:bCs/>
          <w:i/>
          <w:sz w:val="20"/>
          <w:szCs w:val="20"/>
          <w:lang w:eastAsia="cs-CZ"/>
        </w:rPr>
        <w:t>.</w:t>
      </w:r>
    </w:p>
    <w:p w:rsidR="00CE7C2E" w:rsidRPr="00CB5AFC" w:rsidRDefault="00CB5AFC" w:rsidP="00CB5AFC">
      <w:pPr>
        <w:spacing w:after="0" w:line="216" w:lineRule="auto"/>
        <w:contextualSpacing/>
        <w:rPr>
          <w:rFonts w:eastAsia="Times New Roman" w:cstheme="minorHAnsi"/>
          <w:i/>
          <w:sz w:val="20"/>
          <w:szCs w:val="20"/>
          <w:lang w:eastAsia="cs-CZ"/>
        </w:rPr>
      </w:pPr>
      <w:r w:rsidRPr="008C0FA0">
        <w:rPr>
          <w:rFonts w:eastAsiaTheme="majorEastAsia" w:cstheme="minorHAnsi"/>
          <w:b/>
          <w:bCs/>
          <w:i/>
          <w:sz w:val="20"/>
          <w:szCs w:val="20"/>
          <w:lang w:eastAsia="cs-CZ"/>
        </w:rPr>
        <w:t>Tým odborníků:</w:t>
      </w:r>
      <w:r w:rsidR="00CE7C2E" w:rsidRPr="00CB5AFC">
        <w:rPr>
          <w:rFonts w:eastAsiaTheme="majorEastAsia" w:cstheme="minorHAnsi"/>
          <w:bCs/>
          <w:i/>
          <w:sz w:val="20"/>
          <w:szCs w:val="20"/>
          <w:lang w:eastAsia="cs-CZ"/>
        </w:rPr>
        <w:t xml:space="preserve"> </w:t>
      </w:r>
      <w:r w:rsidR="00CE7C2E" w:rsidRPr="00CB5AFC">
        <w:rPr>
          <w:rFonts w:eastAsiaTheme="majorEastAsia" w:cstheme="minorHAnsi"/>
          <w:i/>
          <w:sz w:val="20"/>
          <w:szCs w:val="20"/>
          <w:lang w:eastAsia="cs-CZ"/>
        </w:rPr>
        <w:t xml:space="preserve">speciálně vyškolený zdravotnický personál – dlouholeté zkušenosti s péčí o vysoce obézní pacienty. </w:t>
      </w:r>
      <w:r w:rsidRPr="008C0FA0">
        <w:rPr>
          <w:rFonts w:eastAsiaTheme="majorEastAsia" w:cstheme="minorHAnsi"/>
          <w:b/>
          <w:bCs/>
          <w:i/>
          <w:sz w:val="20"/>
          <w:szCs w:val="20"/>
          <w:lang w:eastAsia="cs-CZ"/>
        </w:rPr>
        <w:t>Nadsta</w:t>
      </w:r>
      <w:r w:rsidR="000C6A28">
        <w:rPr>
          <w:rFonts w:eastAsiaTheme="majorEastAsia" w:cstheme="minorHAnsi"/>
          <w:b/>
          <w:bCs/>
          <w:i/>
          <w:sz w:val="20"/>
          <w:szCs w:val="20"/>
          <w:lang w:eastAsia="cs-CZ"/>
        </w:rPr>
        <w:t>n</w:t>
      </w:r>
      <w:r w:rsidRPr="008C0FA0">
        <w:rPr>
          <w:rFonts w:eastAsiaTheme="majorEastAsia" w:cstheme="minorHAnsi"/>
          <w:b/>
          <w:bCs/>
          <w:i/>
          <w:sz w:val="20"/>
          <w:szCs w:val="20"/>
          <w:lang w:eastAsia="cs-CZ"/>
        </w:rPr>
        <w:t>dardní vybavení:</w:t>
      </w:r>
      <w:r w:rsidR="00CE7C2E" w:rsidRPr="00CB5AFC">
        <w:rPr>
          <w:rFonts w:eastAsiaTheme="majorEastAsia" w:cstheme="minorHAnsi"/>
          <w:bCs/>
          <w:i/>
          <w:sz w:val="20"/>
          <w:szCs w:val="20"/>
          <w:lang w:eastAsia="cs-CZ"/>
        </w:rPr>
        <w:t xml:space="preserve"> </w:t>
      </w:r>
      <w:r w:rsidR="00CE7C2E" w:rsidRPr="00CB5AFC">
        <w:rPr>
          <w:rFonts w:eastAsiaTheme="majorEastAsia" w:cstheme="minorHAnsi"/>
          <w:i/>
          <w:sz w:val="20"/>
          <w:szCs w:val="20"/>
          <w:lang w:eastAsia="cs-CZ"/>
        </w:rPr>
        <w:t>moderní technologie, vyšetřovny s nábytkem s vysokou nosností, lůžka a operační stoly s nosností několika set kg, zařízení pro manipulaci s vysoce obézními</w:t>
      </w:r>
      <w:bookmarkStart w:id="0" w:name="_GoBack"/>
      <w:bookmarkEnd w:id="0"/>
      <w:r w:rsidR="00CE7C2E" w:rsidRPr="00CB5AFC">
        <w:rPr>
          <w:rFonts w:eastAsiaTheme="majorEastAsia" w:cstheme="minorHAnsi"/>
          <w:i/>
          <w:sz w:val="20"/>
          <w:szCs w:val="20"/>
          <w:lang w:eastAsia="cs-CZ"/>
        </w:rPr>
        <w:t xml:space="preserve"> apod.</w:t>
      </w:r>
      <w:r w:rsidR="008C0FA0">
        <w:rPr>
          <w:rFonts w:eastAsiaTheme="majorEastAsia" w:cstheme="minorHAnsi"/>
          <w:i/>
          <w:sz w:val="20"/>
          <w:szCs w:val="20"/>
          <w:lang w:eastAsia="cs-CZ"/>
        </w:rPr>
        <w:t xml:space="preserve"> </w:t>
      </w:r>
      <w:r w:rsidRPr="008C0FA0">
        <w:rPr>
          <w:rFonts w:eastAsiaTheme="majorEastAsia" w:cstheme="minorHAnsi"/>
          <w:b/>
          <w:bCs/>
          <w:i/>
          <w:position w:val="1"/>
          <w:sz w:val="20"/>
          <w:szCs w:val="20"/>
          <w:lang w:eastAsia="cs-CZ"/>
        </w:rPr>
        <w:t>Nové metody léčby:</w:t>
      </w:r>
      <w:r w:rsidR="00CE7C2E"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 xml:space="preserve"> </w:t>
      </w:r>
      <w:r w:rsidR="00CE7C2E"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 xml:space="preserve">v léčbě obezity a cukrovky II. </w:t>
      </w:r>
      <w:r w:rsidR="000C6A28">
        <w:rPr>
          <w:rFonts w:eastAsiaTheme="majorEastAsia" w:cstheme="minorHAnsi"/>
          <w:i/>
          <w:position w:val="1"/>
          <w:sz w:val="20"/>
          <w:szCs w:val="20"/>
          <w:lang w:eastAsia="cs-CZ"/>
        </w:rPr>
        <w:t>t</w:t>
      </w:r>
      <w:r w:rsidR="00CE7C2E"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>ypu</w:t>
      </w:r>
      <w:r w:rsidR="000C6A28">
        <w:rPr>
          <w:rFonts w:eastAsiaTheme="majorEastAsia" w:cstheme="minorHAnsi"/>
          <w:i/>
          <w:position w:val="1"/>
          <w:sz w:val="20"/>
          <w:szCs w:val="20"/>
          <w:lang w:eastAsia="cs-CZ"/>
        </w:rPr>
        <w:t>.</w:t>
      </w:r>
    </w:p>
    <w:p w:rsidR="00CE7C2E" w:rsidRPr="00CB5AFC" w:rsidRDefault="00CE7C2E" w:rsidP="00CE7C2E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i/>
          <w:sz w:val="20"/>
          <w:szCs w:val="20"/>
        </w:rPr>
      </w:pPr>
    </w:p>
    <w:p w:rsidR="00CB5AFC" w:rsidRPr="00CB5AFC" w:rsidRDefault="00CB5AFC" w:rsidP="00CB5AFC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b/>
          <w:i/>
          <w:sz w:val="20"/>
          <w:szCs w:val="20"/>
        </w:rPr>
      </w:pPr>
      <w:r w:rsidRPr="00CB5AFC">
        <w:rPr>
          <w:rFonts w:eastAsia="PFAgoraSerifPro-Regular" w:cstheme="minorHAnsi"/>
          <w:b/>
          <w:i/>
          <w:sz w:val="20"/>
          <w:szCs w:val="20"/>
        </w:rPr>
        <w:t>Roční výkony OB Kliniky:</w:t>
      </w:r>
    </w:p>
    <w:p w:rsidR="00476A7C" w:rsidRPr="00CB5AFC" w:rsidRDefault="00476A7C" w:rsidP="00CB5AFC">
      <w:pPr>
        <w:autoSpaceDE w:val="0"/>
        <w:autoSpaceDN w:val="0"/>
        <w:adjustRightInd w:val="0"/>
        <w:spacing w:after="0" w:line="240" w:lineRule="auto"/>
        <w:rPr>
          <w:rFonts w:eastAsia="PFAgoraSerifPro-Regular" w:cstheme="minorHAnsi"/>
          <w:i/>
          <w:sz w:val="20"/>
          <w:szCs w:val="20"/>
        </w:rPr>
      </w:pP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 xml:space="preserve">12 000 </w:t>
      </w:r>
      <w:r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>ambulantních pacientů</w:t>
      </w:r>
    </w:p>
    <w:p w:rsidR="00476A7C" w:rsidRPr="00CB5AFC" w:rsidRDefault="00476A7C" w:rsidP="00CB5AFC">
      <w:pPr>
        <w:spacing w:after="0" w:line="240" w:lineRule="auto"/>
        <w:contextualSpacing/>
        <w:rPr>
          <w:rFonts w:eastAsia="Times New Roman" w:cstheme="minorHAnsi"/>
          <w:i/>
          <w:sz w:val="20"/>
          <w:szCs w:val="20"/>
          <w:lang w:eastAsia="cs-CZ"/>
        </w:rPr>
      </w:pP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 xml:space="preserve">1 300 </w:t>
      </w:r>
      <w:r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>operací</w:t>
      </w:r>
    </w:p>
    <w:p w:rsidR="00476A7C" w:rsidRPr="00CB5AFC" w:rsidRDefault="00476A7C" w:rsidP="00476A7C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>600</w:t>
      </w:r>
      <w:r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 xml:space="preserve"> bariatrických operací</w:t>
      </w:r>
    </w:p>
    <w:p w:rsidR="00476A7C" w:rsidRPr="00CB5AFC" w:rsidRDefault="00476A7C" w:rsidP="00476A7C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>700</w:t>
      </w:r>
      <w:r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 xml:space="preserve"> ostatních operací</w:t>
      </w:r>
    </w:p>
    <w:p w:rsidR="00476A7C" w:rsidRPr="00CB5AFC" w:rsidRDefault="00476A7C" w:rsidP="00CB5AFC">
      <w:pPr>
        <w:spacing w:after="0" w:line="240" w:lineRule="auto"/>
        <w:contextualSpacing/>
        <w:rPr>
          <w:rFonts w:eastAsia="Times New Roman" w:cstheme="minorHAnsi"/>
          <w:i/>
          <w:sz w:val="20"/>
          <w:szCs w:val="20"/>
          <w:lang w:eastAsia="cs-CZ"/>
        </w:rPr>
      </w:pP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>3</w:t>
      </w:r>
      <w:r w:rsidR="000C6A28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 xml:space="preserve"> </w:t>
      </w:r>
      <w:r w:rsidRPr="00CB5AFC">
        <w:rPr>
          <w:rFonts w:eastAsiaTheme="majorEastAsia" w:cstheme="minorHAnsi"/>
          <w:bCs/>
          <w:i/>
          <w:position w:val="1"/>
          <w:sz w:val="20"/>
          <w:szCs w:val="20"/>
          <w:lang w:eastAsia="cs-CZ"/>
        </w:rPr>
        <w:t>000</w:t>
      </w:r>
      <w:r w:rsidRPr="00CB5AFC">
        <w:rPr>
          <w:rFonts w:eastAsiaTheme="majorEastAsia" w:cstheme="minorHAnsi"/>
          <w:i/>
          <w:position w:val="1"/>
          <w:sz w:val="20"/>
          <w:szCs w:val="20"/>
          <w:lang w:eastAsia="cs-CZ"/>
        </w:rPr>
        <w:t xml:space="preserve"> gastroenterologických zákroků a vyšetřeních</w:t>
      </w:r>
    </w:p>
    <w:p w:rsidR="00CB5AFC" w:rsidRPr="00CB5AFC" w:rsidRDefault="00CB5AFC" w:rsidP="00CB5AFC">
      <w:pPr>
        <w:spacing w:after="0" w:line="240" w:lineRule="auto"/>
        <w:contextualSpacing/>
        <w:rPr>
          <w:rFonts w:eastAsia="Times New Roman" w:cstheme="minorHAnsi"/>
          <w:i/>
          <w:sz w:val="20"/>
          <w:szCs w:val="20"/>
          <w:lang w:eastAsia="cs-CZ"/>
        </w:rPr>
      </w:pPr>
    </w:p>
    <w:p w:rsidR="00CB5AFC" w:rsidRPr="00CB5AFC" w:rsidRDefault="00CB5AFC" w:rsidP="00CB5AFC">
      <w:pPr>
        <w:spacing w:after="0" w:line="240" w:lineRule="auto"/>
        <w:contextualSpacing/>
        <w:rPr>
          <w:rFonts w:eastAsia="PFAgoraSerifPro-Regular" w:cstheme="minorHAnsi"/>
          <w:b/>
          <w:i/>
          <w:color w:val="000000"/>
          <w:sz w:val="20"/>
          <w:szCs w:val="20"/>
        </w:rPr>
      </w:pPr>
      <w:r w:rsidRPr="00CB5AFC">
        <w:rPr>
          <w:rFonts w:eastAsia="Times New Roman" w:cstheme="minorHAnsi"/>
          <w:b/>
          <w:i/>
          <w:sz w:val="20"/>
          <w:szCs w:val="20"/>
          <w:lang w:eastAsia="cs-CZ"/>
        </w:rPr>
        <w:t>Více na www.obklinika.cz</w:t>
      </w:r>
    </w:p>
    <w:sectPr w:rsidR="00CB5AFC" w:rsidRPr="00CB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FAgoraSerif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0815"/>
    <w:multiLevelType w:val="hybridMultilevel"/>
    <w:tmpl w:val="8AE29A46"/>
    <w:lvl w:ilvl="0" w:tplc="D42E9E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4B7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25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23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A06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C26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9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EFE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876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56FE"/>
    <w:multiLevelType w:val="hybridMultilevel"/>
    <w:tmpl w:val="4B1281F6"/>
    <w:lvl w:ilvl="0" w:tplc="636EF2F6">
      <w:start w:val="1"/>
      <w:numFmt w:val="decimal"/>
      <w:lvlText w:val="%1."/>
      <w:lvlJc w:val="left"/>
      <w:pPr>
        <w:ind w:left="720" w:hanging="360"/>
      </w:pPr>
      <w:rPr>
        <w:rFonts w:eastAsia="PFAgoraSerifPro-Regular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3FB0"/>
    <w:multiLevelType w:val="hybridMultilevel"/>
    <w:tmpl w:val="FD961FE2"/>
    <w:lvl w:ilvl="0" w:tplc="6EDA0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6E6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4C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29F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280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8DD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258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A1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20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F0D"/>
    <w:multiLevelType w:val="hybridMultilevel"/>
    <w:tmpl w:val="3FA64E1E"/>
    <w:lvl w:ilvl="0" w:tplc="554E12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035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EEF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F5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0E6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EC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A1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D3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AE3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00B16"/>
    <w:multiLevelType w:val="hybridMultilevel"/>
    <w:tmpl w:val="9EF82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5D5C"/>
    <w:multiLevelType w:val="hybridMultilevel"/>
    <w:tmpl w:val="D75A5528"/>
    <w:lvl w:ilvl="0" w:tplc="4AD41C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A17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8D3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4D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68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075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455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A5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4FB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12"/>
    <w:rsid w:val="00031CFE"/>
    <w:rsid w:val="000C6A28"/>
    <w:rsid w:val="001B34E3"/>
    <w:rsid w:val="00205715"/>
    <w:rsid w:val="00256754"/>
    <w:rsid w:val="0028629D"/>
    <w:rsid w:val="00432B35"/>
    <w:rsid w:val="00476A7C"/>
    <w:rsid w:val="004D0107"/>
    <w:rsid w:val="00642059"/>
    <w:rsid w:val="006733A3"/>
    <w:rsid w:val="006E02DD"/>
    <w:rsid w:val="00877012"/>
    <w:rsid w:val="008A5F41"/>
    <w:rsid w:val="008C0FA0"/>
    <w:rsid w:val="009833A8"/>
    <w:rsid w:val="00A60EC4"/>
    <w:rsid w:val="00AE18BE"/>
    <w:rsid w:val="00C045F2"/>
    <w:rsid w:val="00CB5AFC"/>
    <w:rsid w:val="00CE7C2E"/>
    <w:rsid w:val="00DE3944"/>
    <w:rsid w:val="00E635B1"/>
    <w:rsid w:val="00E85F49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F144"/>
  <w15:chartTrackingRefBased/>
  <w15:docId w15:val="{7C5FFB55-8FB1-49DF-8E66-3DD319CE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0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0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7012"/>
    <w:pPr>
      <w:spacing w:after="0" w:line="240" w:lineRule="auto"/>
      <w:ind w:left="720"/>
      <w:contextualSpacing/>
    </w:pPr>
  </w:style>
  <w:style w:type="character" w:customStyle="1" w:styleId="st1">
    <w:name w:val="st1"/>
    <w:basedOn w:val="Standardnpsmoodstavce"/>
    <w:rsid w:val="00877012"/>
  </w:style>
  <w:style w:type="paragraph" w:styleId="Normlnweb">
    <w:name w:val="Normal (Web)"/>
    <w:basedOn w:val="Normln"/>
    <w:uiPriority w:val="99"/>
    <w:semiHidden/>
    <w:unhideWhenUsed/>
    <w:rsid w:val="00CE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32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8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.novotna@jnpublicit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Sramkova Petra</dc:creator>
  <cp:keywords/>
  <dc:description/>
  <cp:lastModifiedBy>Halirova Kristyna</cp:lastModifiedBy>
  <cp:revision>5</cp:revision>
  <cp:lastPrinted>2018-10-03T05:37:00Z</cp:lastPrinted>
  <dcterms:created xsi:type="dcterms:W3CDTF">2018-10-03T05:33:00Z</dcterms:created>
  <dcterms:modified xsi:type="dcterms:W3CDTF">2018-10-03T05:38:00Z</dcterms:modified>
</cp:coreProperties>
</file>